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48" w:rsidRPr="003A2BA7" w:rsidRDefault="00C04E48" w:rsidP="00C04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C04E48" w:rsidRPr="003A2BA7" w:rsidRDefault="00C04E48" w:rsidP="00C04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="009B356D">
        <w:rPr>
          <w:rFonts w:ascii="Times New Roman" w:hAnsi="Times New Roman" w:cs="Times New Roman"/>
          <w:b/>
          <w:sz w:val="28"/>
          <w:szCs w:val="28"/>
        </w:rPr>
        <w:t>Старозюринском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муниципального района</w:t>
      </w:r>
    </w:p>
    <w:p w:rsidR="00C04E48" w:rsidRPr="003A2BA7" w:rsidRDefault="00C04E48" w:rsidP="00C04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Республики Татарстан за 20</w:t>
      </w:r>
      <w:r w:rsidR="00A158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год в соответствии с планом по противодействию коррупции в </w:t>
      </w:r>
      <w:proofErr w:type="spellStart"/>
      <w:r w:rsidR="009B356D">
        <w:rPr>
          <w:rFonts w:ascii="Times New Roman" w:hAnsi="Times New Roman" w:cs="Times New Roman"/>
          <w:b/>
          <w:sz w:val="28"/>
          <w:szCs w:val="28"/>
        </w:rPr>
        <w:t>Старозюринском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  сельском поселении Тюлячинского муниципального района Республики Татарстан на 20</w:t>
      </w:r>
      <w:r w:rsidR="00A158F0">
        <w:rPr>
          <w:rFonts w:ascii="Times New Roman" w:hAnsi="Times New Roman" w:cs="Times New Roman"/>
          <w:b/>
          <w:sz w:val="28"/>
          <w:szCs w:val="28"/>
        </w:rPr>
        <w:t>20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04E48" w:rsidRDefault="00C04E48" w:rsidP="00C04E48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462"/>
        <w:gridCol w:w="2520"/>
        <w:gridCol w:w="6390"/>
      </w:tblGrid>
      <w:tr w:rsidR="00C04E48" w:rsidTr="00317363">
        <w:tc>
          <w:tcPr>
            <w:tcW w:w="628" w:type="dxa"/>
            <w:shd w:val="clear" w:color="auto" w:fill="auto"/>
          </w:tcPr>
          <w:p w:rsidR="00C04E48" w:rsidRPr="0045504B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2" w:type="dxa"/>
            <w:shd w:val="clear" w:color="auto" w:fill="auto"/>
          </w:tcPr>
          <w:p w:rsidR="00C04E48" w:rsidRPr="0045504B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C04E48" w:rsidRPr="0045504B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C04E48" w:rsidRPr="00C736C3" w:rsidRDefault="00C04E48" w:rsidP="003173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04E48" w:rsidRPr="006D53D9" w:rsidTr="00317363">
        <w:tc>
          <w:tcPr>
            <w:tcW w:w="628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C04E48" w:rsidRPr="006D53D9" w:rsidRDefault="00C04E48" w:rsidP="00A158F0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58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0" w:type="dxa"/>
            <w:shd w:val="clear" w:color="auto" w:fill="auto"/>
          </w:tcPr>
          <w:p w:rsidR="00C04E48" w:rsidRPr="00CD432B" w:rsidRDefault="00C04E48" w:rsidP="0031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617EA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proofErr w:type="gramStart"/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Республики  Татарстан</w:t>
            </w:r>
            <w:proofErr w:type="gramEnd"/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158F0" w:rsidRPr="00CD4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17EA" w:rsidRPr="00CD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8F0" w:rsidRPr="00CD432B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  <w:r w:rsidR="003617EA" w:rsidRPr="00CD43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О премировании главы </w:t>
            </w:r>
            <w:r w:rsidR="003617EA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участие в спортакиаде в 2019 г.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4E48" w:rsidRPr="00CD432B" w:rsidRDefault="00C04E48" w:rsidP="0031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617EA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proofErr w:type="gramStart"/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Республики  Татарстан</w:t>
            </w:r>
            <w:proofErr w:type="gramEnd"/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17EA" w:rsidRPr="00CD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. от №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617EA" w:rsidRPr="00CD43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3617EA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за 2019 г.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4E48" w:rsidRPr="00CD432B" w:rsidRDefault="00C04E48" w:rsidP="0031736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617EA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proofErr w:type="gramStart"/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Республики  Татарстан</w:t>
            </w:r>
            <w:proofErr w:type="gramEnd"/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7EA" w:rsidRPr="00CD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 г.  № 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r w:rsidR="003617EA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</w:t>
            </w:r>
            <w:r w:rsidR="003617EA" w:rsidRPr="00CD432B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от 27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>.11.2014 г. № 1</w:t>
            </w:r>
            <w:r w:rsidR="003617EA" w:rsidRPr="00CD43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34FE" w:rsidRPr="00CD432B">
              <w:rPr>
                <w:rFonts w:ascii="Times New Roman" w:hAnsi="Times New Roman" w:cs="Times New Roman"/>
                <w:sz w:val="24"/>
                <w:szCs w:val="24"/>
              </w:rPr>
              <w:t>«О земельном налоге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3617EA" w:rsidRPr="00CD432B" w:rsidRDefault="00C04E48" w:rsidP="0036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50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="00B83C50" w:rsidRPr="00CD432B">
              <w:rPr>
                <w:rFonts w:ascii="Times New Roman" w:hAnsi="Times New Roman" w:cs="Times New Roman"/>
                <w:sz w:val="24"/>
                <w:szCs w:val="24"/>
              </w:rPr>
              <w:t>схода  граждан</w:t>
            </w:r>
            <w:proofErr w:type="gramEnd"/>
            <w:r w:rsidR="00B83C50"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17EA"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28.11.2020г. О   </w:t>
            </w:r>
            <w:proofErr w:type="gramStart"/>
            <w:r w:rsidR="003617EA"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  схода</w:t>
            </w:r>
            <w:proofErr w:type="gramEnd"/>
            <w:r w:rsidR="003617EA"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граждан в населенном пункте Новые Зюри</w:t>
            </w:r>
            <w:r w:rsidR="003617EA"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617EA"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Старозюринского сельского</w:t>
            </w:r>
            <w:r w:rsidR="003617EA"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617EA"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r w:rsidR="003617EA"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617EA" w:rsidRPr="00CD432B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Тюлячинского муниципального района Республики Татарстан</w:t>
            </w:r>
          </w:p>
          <w:p w:rsidR="00227758" w:rsidRPr="00CD432B" w:rsidRDefault="00227758" w:rsidP="00227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50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="00B83C50" w:rsidRPr="00CD432B">
              <w:rPr>
                <w:rFonts w:ascii="Times New Roman" w:hAnsi="Times New Roman" w:cs="Times New Roman"/>
                <w:sz w:val="24"/>
                <w:szCs w:val="24"/>
              </w:rPr>
              <w:t>схода  граждан</w:t>
            </w:r>
            <w:proofErr w:type="gramEnd"/>
            <w:r w:rsidR="00B83C50"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28.11.2020г. О   </w:t>
            </w:r>
            <w:proofErr w:type="gramStart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  схода</w:t>
            </w:r>
            <w:proofErr w:type="gramEnd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граждан в населенном пункте </w:t>
            </w:r>
            <w:proofErr w:type="spellStart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Урумширма</w:t>
            </w:r>
            <w:proofErr w:type="spellEnd"/>
            <w:r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</w:t>
            </w:r>
            <w:r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r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Тюлячинского муниципального района Республики Татарстан</w:t>
            </w:r>
          </w:p>
          <w:p w:rsidR="00227758" w:rsidRPr="00CD432B" w:rsidRDefault="00227758" w:rsidP="0022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50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="00B83C50" w:rsidRPr="00CD432B">
              <w:rPr>
                <w:rFonts w:ascii="Times New Roman" w:hAnsi="Times New Roman" w:cs="Times New Roman"/>
                <w:sz w:val="24"/>
                <w:szCs w:val="24"/>
              </w:rPr>
              <w:t>схода  граждан</w:t>
            </w:r>
            <w:proofErr w:type="gramEnd"/>
            <w:r w:rsidR="00B83C50"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28.11.2020г. О   </w:t>
            </w:r>
            <w:proofErr w:type="gramStart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  схода</w:t>
            </w:r>
            <w:proofErr w:type="gramEnd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граждан в населенном пункте Кара-Ширма</w:t>
            </w:r>
            <w:r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Старозюринского сельского</w:t>
            </w:r>
            <w:r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r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Тюлячинского </w:t>
            </w:r>
            <w:r w:rsidRPr="00CD4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  <w:p w:rsidR="00227758" w:rsidRPr="00CD432B" w:rsidRDefault="00227758" w:rsidP="0022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50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="00B83C50" w:rsidRPr="00CD432B">
              <w:rPr>
                <w:rFonts w:ascii="Times New Roman" w:hAnsi="Times New Roman" w:cs="Times New Roman"/>
                <w:sz w:val="24"/>
                <w:szCs w:val="24"/>
              </w:rPr>
              <w:t>схода  граждан</w:t>
            </w:r>
            <w:proofErr w:type="gramEnd"/>
            <w:r w:rsidR="00B83C50"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28.11.2020г. О   </w:t>
            </w:r>
            <w:proofErr w:type="gramStart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  схода</w:t>
            </w:r>
            <w:proofErr w:type="gramEnd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граждан в населенном пункте Старые Зюри</w:t>
            </w:r>
            <w:r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Старозюринского сельского</w:t>
            </w:r>
            <w:r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r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Тюлячинского муниципального района Республики Татарстан</w:t>
            </w:r>
          </w:p>
          <w:p w:rsidR="008734FE" w:rsidRPr="00CD432B" w:rsidRDefault="00227758" w:rsidP="00227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50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="00B83C50" w:rsidRPr="00CD432B">
              <w:rPr>
                <w:rFonts w:ascii="Times New Roman" w:hAnsi="Times New Roman" w:cs="Times New Roman"/>
                <w:sz w:val="24"/>
                <w:szCs w:val="24"/>
              </w:rPr>
              <w:t>схода  граждан</w:t>
            </w:r>
            <w:proofErr w:type="gramEnd"/>
            <w:r w:rsidR="00B83C50"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28.11.2020г. О   </w:t>
            </w:r>
            <w:proofErr w:type="gramStart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  схода</w:t>
            </w:r>
            <w:proofErr w:type="gramEnd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граждан в населенном пункте Большие </w:t>
            </w:r>
            <w:proofErr w:type="spellStart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Тюлязи</w:t>
            </w:r>
            <w:proofErr w:type="spellEnd"/>
            <w:r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Старозюринского</w:t>
            </w:r>
            <w:proofErr w:type="spellEnd"/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</w:t>
            </w:r>
            <w:r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r w:rsidRPr="00CD4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Тюлячинского муниципального района Республики Татарстан</w:t>
            </w:r>
          </w:p>
          <w:p w:rsidR="00C04E48" w:rsidRPr="00CD432B" w:rsidRDefault="00C04E48" w:rsidP="00317363">
            <w:pPr>
              <w:pStyle w:val="ConsPlusTitle"/>
              <w:tabs>
                <w:tab w:val="left" w:pos="907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r w:rsidR="00227758" w:rsidRPr="00CD432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</w:t>
            </w:r>
            <w:proofErr w:type="gramStart"/>
            <w:r w:rsidRPr="00CD432B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Татарстан  №</w:t>
            </w:r>
            <w:proofErr w:type="gramEnd"/>
            <w:r w:rsidRPr="00CD43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734FE" w:rsidRPr="00CD432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CD43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от  </w:t>
            </w:r>
            <w:r w:rsidR="008734FE" w:rsidRPr="00CD432B">
              <w:rPr>
                <w:rFonts w:ascii="Times New Roman" w:hAnsi="Times New Roman" w:cs="Times New Roman"/>
                <w:b w:val="0"/>
                <w:sz w:val="24"/>
                <w:szCs w:val="24"/>
              </w:rPr>
              <w:t>16.12.2020 г</w:t>
            </w:r>
            <w:r w:rsidRPr="00CD432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34FE" w:rsidRPr="00CD43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бюджете Совета </w:t>
            </w:r>
            <w:r w:rsidR="009B356D" w:rsidRPr="00CD432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Старозюринского</w:t>
            </w:r>
            <w:r w:rsidR="008734FE" w:rsidRPr="00CD43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Pr="00CD432B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C04E48" w:rsidRPr="00CD432B" w:rsidRDefault="00C04E48" w:rsidP="0031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постановление главы </w:t>
            </w:r>
            <w:r w:rsidR="00227758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proofErr w:type="gramStart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поселения  от</w:t>
            </w:r>
            <w:proofErr w:type="gramEnd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227758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</w:t>
            </w:r>
            <w:r w:rsidR="008734FE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1 «</w:t>
            </w:r>
            <w:r w:rsidRPr="00CD432B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Об утверждении плана по   противодействию   коррупции в </w:t>
            </w:r>
            <w:proofErr w:type="spellStart"/>
            <w:r w:rsidR="00227758" w:rsidRPr="00CD432B">
              <w:rPr>
                <w:rStyle w:val="no0020spacingchar1"/>
                <w:rFonts w:ascii="Times New Roman" w:hAnsi="Times New Roman"/>
                <w:sz w:val="24"/>
                <w:szCs w:val="24"/>
              </w:rPr>
              <w:t>Старозюринском</w:t>
            </w:r>
            <w:proofErr w:type="spellEnd"/>
            <w:r w:rsidR="00227758" w:rsidRPr="00CD432B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</w:t>
            </w:r>
            <w:r w:rsidRPr="00CD432B">
              <w:rPr>
                <w:rStyle w:val="no0020spacingchar1"/>
                <w:rFonts w:ascii="Times New Roman" w:hAnsi="Times New Roman"/>
                <w:sz w:val="24"/>
                <w:szCs w:val="24"/>
              </w:rPr>
              <w:t>сельском поселении Тюлячинского муниципального района РТ на 20</w:t>
            </w:r>
            <w:r w:rsidR="008734FE" w:rsidRPr="00CD432B">
              <w:rPr>
                <w:rStyle w:val="no0020spacingchar1"/>
                <w:rFonts w:ascii="Times New Roman" w:hAnsi="Times New Roman"/>
                <w:sz w:val="24"/>
                <w:szCs w:val="24"/>
              </w:rPr>
              <w:t>20</w:t>
            </w:r>
            <w:r w:rsidRPr="00CD432B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4E48" w:rsidRPr="00CD432B" w:rsidRDefault="00C04E48" w:rsidP="003173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постановление главы </w:t>
            </w:r>
            <w:r w:rsidR="00227758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proofErr w:type="gramStart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поселения  от</w:t>
            </w:r>
            <w:proofErr w:type="gramEnd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4D6F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20.10.2020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414D6F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CD4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D6F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схода граждан в  населенном пункте</w:t>
            </w:r>
            <w:r w:rsidRPr="00CD43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227758" w:rsidRPr="00CD4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Новые Зюри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758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 Тюлячинского муниципального района по вопросу введения и использования средств самообложения граждан</w:t>
            </w:r>
            <w:r w:rsidR="00414D6F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E48" w:rsidRPr="00CD432B" w:rsidRDefault="00C04E48" w:rsidP="003173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постановление главы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="009B356D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сельского </w:t>
            </w:r>
            <w:proofErr w:type="gramStart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поселения  от</w:t>
            </w:r>
            <w:proofErr w:type="gramEnd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4D6F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20.10.2020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414D6F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CD4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414D6F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схода граждан</w:t>
            </w:r>
            <w:r w:rsidR="00414D6F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в  населенном пункте</w:t>
            </w:r>
            <w:r w:rsidRPr="00CD43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227758" w:rsidRPr="00CD4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Урумширма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758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 Тюлячинского муниципального района по вопросу введения и использования средств самообложения граждан</w:t>
            </w:r>
            <w:r w:rsidR="00414D6F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C50" w:rsidRPr="00CD432B" w:rsidRDefault="00B83C50" w:rsidP="00B83C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постановление главы Старозюринского сельского </w:t>
            </w:r>
            <w:proofErr w:type="gramStart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поселения  от</w:t>
            </w:r>
            <w:proofErr w:type="gramEnd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20.10.2020 г. № 8</w:t>
            </w:r>
            <w:r w:rsidRPr="00CD4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«О назначении  схода граждан в  населенном пункте</w:t>
            </w:r>
            <w:r w:rsidRPr="00CD43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CD4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Кара-Ширма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Старозюринского сельского  поселения  Тюлячинского муниципального района по вопросу введения и использования средств самообложения граждан в 2021 году»</w:t>
            </w:r>
          </w:p>
          <w:p w:rsidR="00B83C50" w:rsidRPr="00CD432B" w:rsidRDefault="00B83C50" w:rsidP="00B83C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постановление главы Старозюринского сельского </w:t>
            </w:r>
            <w:proofErr w:type="gramStart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поселения  от</w:t>
            </w:r>
            <w:proofErr w:type="gramEnd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20.10.2020 г. № 9</w:t>
            </w:r>
            <w:r w:rsidRPr="00CD4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«О назначении  схода граждан в  населенном пункте</w:t>
            </w:r>
            <w:r w:rsidRPr="00CD43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CD4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Старые Зюри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Старозюринского сельского  поселения  Тюлячинского муниципального района по вопросу введения и использования средств самообложения граждан в 2021 году»</w:t>
            </w:r>
          </w:p>
          <w:p w:rsidR="00B83C50" w:rsidRPr="00CD432B" w:rsidRDefault="00B83C50" w:rsidP="00B83C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постановление главы Старозюринского сельского </w:t>
            </w:r>
            <w:proofErr w:type="gramStart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поселения  от</w:t>
            </w:r>
            <w:proofErr w:type="gramEnd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20.10.2020 г. № 10 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«О назначении  схода граждан в  населенном пункте</w:t>
            </w:r>
            <w:r w:rsidRPr="00CD43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CD4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Большие Тюлязи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Старозюринского сельского  поселения  Тюлячинского муниципального района по вопросу введения и использования средств самообложения граждан в 2021 году»</w:t>
            </w:r>
          </w:p>
          <w:p w:rsidR="00B83C50" w:rsidRPr="00CD432B" w:rsidRDefault="00B83C50" w:rsidP="0031736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4E48" w:rsidRPr="00CD432B" w:rsidRDefault="00C04E48" w:rsidP="003173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-постановление </w:t>
            </w:r>
            <w:proofErr w:type="gramStart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3C50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от </w:t>
            </w:r>
            <w:r w:rsidR="00414D6F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</w:t>
            </w:r>
            <w:r w:rsidR="00414D6F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1 «</w:t>
            </w:r>
            <w:r w:rsidR="00414D6F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4E48" w:rsidRPr="00CD432B" w:rsidRDefault="00C04E48" w:rsidP="00414D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от </w:t>
            </w:r>
            <w:r w:rsidR="00414D6F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414D6F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414D6F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414D6F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14D6F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="00B83C50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Старозюринском</w:t>
            </w:r>
            <w:proofErr w:type="spellEnd"/>
            <w:r w:rsidR="00414D6F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 на 2020 г.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78AC" w:rsidRPr="00CD4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8AC" w:rsidRPr="00CD432B" w:rsidRDefault="003578AC" w:rsidP="003578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от 26.03.2020 г. № 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постановление исполнительного комитета 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 от 10.01.2020 № 1 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сборах»;</w:t>
            </w:r>
          </w:p>
          <w:p w:rsidR="003578AC" w:rsidRPr="00CD432B" w:rsidRDefault="003578AC" w:rsidP="003578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от 06.04.2020 г. № 5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Порядка формирования перечня налоговых расходов и оценки налоговых расходов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3578AC" w:rsidRPr="00CD432B" w:rsidRDefault="003578AC" w:rsidP="003578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от 06.05.2020 г. № 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постановление Исполнительного комитета 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Тюлячинского муниципального района от 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.12.2015 г. № 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услуг»;</w:t>
            </w:r>
          </w:p>
          <w:p w:rsidR="00E10629" w:rsidRPr="00CD432B" w:rsidRDefault="00E10629" w:rsidP="00E106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от 23.06.2020 г. № 7 «О внесении изменений в постановление исполнительного комитета 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 Тюлячинского муниципального района от 0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.2015 №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«Об утверждении административного регламента предоставления муниципальной услуги выдача справок, выписки из домовой книги, выписка из </w:t>
            </w:r>
            <w:proofErr w:type="spellStart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в </w:t>
            </w:r>
            <w:proofErr w:type="spellStart"/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Старозюринском</w:t>
            </w:r>
            <w:proofErr w:type="spell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Тюлячинского муниципального района»;</w:t>
            </w:r>
          </w:p>
          <w:p w:rsidR="00E10629" w:rsidRPr="00CD432B" w:rsidRDefault="00E10629" w:rsidP="00E106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от 28.10.2020 г. № 1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постановление Исполнительного комитета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 Тюлячинского муниципального района от  11.12.2015 г</w:t>
            </w:r>
            <w:r w:rsidR="00B83C50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 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. «Об утверждении административных регламентов предоставления муниципальных услуг»;</w:t>
            </w:r>
          </w:p>
          <w:p w:rsidR="00E10629" w:rsidRPr="00CD432B" w:rsidRDefault="00E10629" w:rsidP="00E106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4E48" w:rsidRPr="006D53D9" w:rsidTr="00317363">
        <w:tc>
          <w:tcPr>
            <w:tcW w:w="628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C04E48" w:rsidRPr="006D53D9" w:rsidRDefault="00C04E48" w:rsidP="00E10629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E106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90" w:type="dxa"/>
            <w:shd w:val="clear" w:color="auto" w:fill="auto"/>
          </w:tcPr>
          <w:p w:rsidR="00C04E48" w:rsidRPr="00CD432B" w:rsidRDefault="00C04E48" w:rsidP="00317363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и лицами, замещающими муниципальную должность, представляются сведения о </w:t>
            </w:r>
            <w:proofErr w:type="gramStart"/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доходах,  расходах</w:t>
            </w:r>
            <w:proofErr w:type="gramEnd"/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, имуществе и обязательствах имущественного характера муниципальных служащих </w:t>
            </w:r>
          </w:p>
          <w:p w:rsidR="00C04E48" w:rsidRPr="00CD432B" w:rsidRDefault="00C04E48" w:rsidP="00B83C50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законодательством сроки, также размещаются на   сайте </w:t>
            </w:r>
            <w:r w:rsidR="00B83C50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Татарстан.</w:t>
            </w:r>
          </w:p>
        </w:tc>
      </w:tr>
      <w:tr w:rsidR="00C04E48" w:rsidRPr="006D53D9" w:rsidTr="00317363">
        <w:tc>
          <w:tcPr>
            <w:tcW w:w="628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C04E48" w:rsidRPr="00CD432B" w:rsidRDefault="00CD432B" w:rsidP="00CD432B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4E48" w:rsidRPr="00CD43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E48" w:rsidRPr="00CD43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0629" w:rsidRPr="00CD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43F" w:rsidRPr="00CD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E48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сход граждан по повестке дня «Отчет о деятельности </w:t>
            </w:r>
            <w:r w:rsidR="00B83C50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="00C04E48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</w:t>
            </w:r>
            <w:r w:rsidR="0081543F" w:rsidRPr="00CD43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4E48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</w:t>
            </w:r>
            <w:r w:rsidR="00E10629" w:rsidRPr="00CD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43F" w:rsidRPr="00CD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E48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год.», также был затронут вопрос об использованных средств самообложения граждан.</w:t>
            </w:r>
          </w:p>
        </w:tc>
      </w:tr>
      <w:tr w:rsidR="00C04E48" w:rsidRPr="006D53D9" w:rsidTr="00317363">
        <w:tc>
          <w:tcPr>
            <w:tcW w:w="628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C04E48" w:rsidRPr="00CD432B" w:rsidRDefault="00C04E48" w:rsidP="00317363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целях выявления коррупционных факторов и беседа о противодействии коррупции.</w:t>
            </w:r>
          </w:p>
        </w:tc>
      </w:tr>
      <w:tr w:rsidR="00C04E48" w:rsidRPr="006D53D9" w:rsidTr="00317363">
        <w:tc>
          <w:tcPr>
            <w:tcW w:w="628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по формированию у служащих и работников муниципальных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C04E48" w:rsidRPr="00CD432B" w:rsidRDefault="00C04E48" w:rsidP="00317363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Все мероприятия антикоррупционной направленности проводятся с участием представителей общественного Совета и общественных организаций.</w:t>
            </w:r>
          </w:p>
        </w:tc>
      </w:tr>
      <w:tr w:rsidR="00C04E48" w:rsidRPr="006D53D9" w:rsidTr="00317363">
        <w:trPr>
          <w:trHeight w:val="5109"/>
        </w:trPr>
        <w:tc>
          <w:tcPr>
            <w:tcW w:w="628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2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C04E48" w:rsidRPr="00CD432B" w:rsidRDefault="00C04E48" w:rsidP="00317363">
            <w:pPr>
              <w:pStyle w:val="a3"/>
              <w:jc w:val="both"/>
              <w:rPr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="00CA7AB6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09.04.2014 г. № 10</w:t>
            </w:r>
            <w:r w:rsidR="00CA7AB6"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r w:rsidR="00CA7AB6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C04E48" w:rsidRPr="00CD432B" w:rsidRDefault="00C04E48" w:rsidP="00CA7A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="00CA7AB6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22.04.2016 г. № </w:t>
            </w:r>
            <w:r w:rsidR="00CA7AB6" w:rsidRPr="00CD4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</w:tr>
      <w:tr w:rsidR="00C04E48" w:rsidRPr="006D53D9" w:rsidTr="00317363">
        <w:tc>
          <w:tcPr>
            <w:tcW w:w="628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C04E48" w:rsidRPr="00CD432B" w:rsidRDefault="00C04E48" w:rsidP="00CA7AB6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 </w:t>
            </w:r>
            <w:r w:rsidR="00CA7AB6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создана страница «Противодействие коррупции»,  где размещены все материалы и нормативные  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 антикоррупционной  направленности.</w:t>
            </w:r>
          </w:p>
        </w:tc>
      </w:tr>
      <w:tr w:rsidR="00C04E48" w:rsidRPr="006D53D9" w:rsidTr="00317363">
        <w:tc>
          <w:tcPr>
            <w:tcW w:w="628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2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C04E48" w:rsidRPr="00CD432B" w:rsidRDefault="00C04E48" w:rsidP="00CA7AB6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r w:rsidR="00CA7AB6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C04E48" w:rsidRPr="006D53D9" w:rsidTr="00317363">
        <w:trPr>
          <w:trHeight w:val="1815"/>
        </w:trPr>
        <w:tc>
          <w:tcPr>
            <w:tcW w:w="628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48" w:rsidRPr="006D53D9" w:rsidRDefault="00C04E48" w:rsidP="0031736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C04E48" w:rsidRPr="00CD432B" w:rsidRDefault="00C04E48" w:rsidP="00317363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1.В </w:t>
            </w:r>
            <w:proofErr w:type="gramStart"/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здании  Совета</w:t>
            </w:r>
            <w:proofErr w:type="gramEnd"/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AB6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размещен стенд «Вместе против коррупции», на котором размещены нормативные правовые акты, агитационные материалы антикоррупционной направленности который обновляется по мере  необходимости, поддерживается в актуальном состоянии.</w:t>
            </w:r>
          </w:p>
          <w:p w:rsidR="00C04E48" w:rsidRPr="00CD432B" w:rsidRDefault="00C04E48" w:rsidP="00317363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C04E48" w:rsidRPr="006D53D9" w:rsidTr="00317363">
        <w:trPr>
          <w:trHeight w:val="1665"/>
        </w:trPr>
        <w:tc>
          <w:tcPr>
            <w:tcW w:w="628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48" w:rsidRPr="006D53D9" w:rsidRDefault="00C04E48" w:rsidP="00317363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48" w:rsidRPr="006D53D9" w:rsidRDefault="00C04E48" w:rsidP="00317363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C04E48" w:rsidRPr="00CD432B" w:rsidRDefault="00C04E48" w:rsidP="00CA7AB6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A7AB6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Старозюринском</w:t>
            </w:r>
            <w:proofErr w:type="spellEnd"/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здравоохранения.</w:t>
            </w:r>
          </w:p>
        </w:tc>
      </w:tr>
      <w:tr w:rsidR="00C04E48" w:rsidRPr="006D53D9" w:rsidTr="00317363">
        <w:trPr>
          <w:trHeight w:val="1914"/>
        </w:trPr>
        <w:tc>
          <w:tcPr>
            <w:tcW w:w="628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E48" w:rsidRPr="006D53D9" w:rsidRDefault="00C04E48" w:rsidP="00317363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муниципального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390" w:type="dxa"/>
            <w:shd w:val="clear" w:color="auto" w:fill="auto"/>
          </w:tcPr>
          <w:p w:rsidR="00C04E48" w:rsidRPr="00CD432B" w:rsidRDefault="00C04E48" w:rsidP="00CA7AB6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A7AB6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районных мероприятиях антикоррупционнной направленности, на заседаниях комиссии Тюлячинского муниципального района Республики Татарстан по противодействию коррупции.</w:t>
            </w:r>
          </w:p>
        </w:tc>
      </w:tr>
      <w:tr w:rsidR="00C04E48" w:rsidRPr="006D53D9" w:rsidTr="00317363">
        <w:trPr>
          <w:trHeight w:val="1977"/>
        </w:trPr>
        <w:tc>
          <w:tcPr>
            <w:tcW w:w="628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62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C04E48" w:rsidRPr="006D53D9" w:rsidRDefault="00C04E48" w:rsidP="0031736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F47030" w:rsidRPr="00CD432B" w:rsidRDefault="00F47030" w:rsidP="00F470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-постановление </w:t>
            </w:r>
            <w:proofErr w:type="gramStart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7AB6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от 10.01.2020 г. № 1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47030" w:rsidRPr="00CD432B" w:rsidRDefault="00F47030" w:rsidP="00F470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7AB6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от 31.01.2020 г. № 2 «</w:t>
            </w: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="00CA7AB6" w:rsidRPr="00CD432B">
              <w:rPr>
                <w:rFonts w:ascii="Times New Roman" w:hAnsi="Times New Roman" w:cs="Times New Roman"/>
                <w:sz w:val="24"/>
                <w:szCs w:val="24"/>
              </w:rPr>
              <w:t>Старозюринском</w:t>
            </w:r>
            <w:proofErr w:type="spellEnd"/>
            <w:r w:rsidRPr="00CD43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 на 2020 г.»;</w:t>
            </w:r>
          </w:p>
          <w:p w:rsidR="00F47030" w:rsidRPr="00CD432B" w:rsidRDefault="00F47030" w:rsidP="00F470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от 26.03.2020 г. №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постановление исполнительного комитета 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Старозюринского 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от 10.01.2020 № 1 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сборах»;</w:t>
            </w:r>
          </w:p>
          <w:p w:rsidR="00F47030" w:rsidRPr="00CD432B" w:rsidRDefault="00F47030" w:rsidP="00F470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от 06.04.2020 г. №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Порядка формирования перечня налоговых расходов и оценки налоговых расходов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F47030" w:rsidRPr="00CD432B" w:rsidRDefault="00F47030" w:rsidP="00F470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от 06.05.2020 г. №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постановление Исполнительного комитета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Тюлячинского муниципального района от 11.12.2015 г. №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услуг»;</w:t>
            </w:r>
          </w:p>
          <w:p w:rsidR="00F47030" w:rsidRPr="00CD432B" w:rsidRDefault="00F47030" w:rsidP="00F470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от 23.06.2020 г. №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постановление исполнительного комитета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 Тюлячинского муниципального района от 0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.2015 №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«Об утверждении административного регламента предоставления муниципальной услуги выдача справок, выписки из домовой книги, выписка из </w:t>
            </w:r>
            <w:proofErr w:type="spellStart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в </w:t>
            </w:r>
            <w:proofErr w:type="spellStart"/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Старозюринском</w:t>
            </w:r>
            <w:proofErr w:type="spellEnd"/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района»;</w:t>
            </w:r>
          </w:p>
          <w:p w:rsidR="00C04E48" w:rsidRPr="00CD432B" w:rsidRDefault="00F47030" w:rsidP="00F470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постановление </w:t>
            </w:r>
            <w:proofErr w:type="gramStart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Исполнительного  комитета</w:t>
            </w:r>
            <w:proofErr w:type="gramEnd"/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56D"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от 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28.10.2020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D4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Старозюринского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Тюлячинского муниципального района от  11.12.2015 г.</w:t>
            </w:r>
            <w:r w:rsidR="009B356D"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</w:t>
            </w:r>
            <w:r w:rsidRPr="00CD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услуг»;</w:t>
            </w:r>
          </w:p>
          <w:p w:rsidR="00C04E48" w:rsidRPr="00CD432B" w:rsidRDefault="00C04E48" w:rsidP="003173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bookmarkEnd w:id="0"/>
    <w:p w:rsidR="00C04E48" w:rsidRDefault="00C04E48" w:rsidP="00C04E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C04E48" w:rsidRDefault="00C04E48" w:rsidP="00C04E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9B356D">
        <w:rPr>
          <w:rFonts w:ascii="Times New Roman" w:hAnsi="Times New Roman" w:cs="Times New Roman"/>
          <w:sz w:val="24"/>
          <w:szCs w:val="24"/>
        </w:rPr>
        <w:t>Старозюринского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C04E48" w:rsidRDefault="00C04E48" w:rsidP="00C04E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Тюлячинского</w:t>
      </w:r>
    </w:p>
    <w:p w:rsidR="00C04E48" w:rsidRDefault="00C04E48" w:rsidP="00C04E48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</w:t>
      </w:r>
      <w:r w:rsidR="009B356D">
        <w:rPr>
          <w:rFonts w:ascii="Times New Roman" w:hAnsi="Times New Roman" w:cs="Times New Roman"/>
          <w:sz w:val="24"/>
          <w:szCs w:val="24"/>
        </w:rPr>
        <w:t>Мараков</w:t>
      </w:r>
      <w:proofErr w:type="spellEnd"/>
    </w:p>
    <w:p w:rsidR="00C04E48" w:rsidRDefault="00C04E48" w:rsidP="00C04E48"/>
    <w:p w:rsidR="00C04E48" w:rsidRPr="00361AA3" w:rsidRDefault="00C04E48" w:rsidP="00C04E48"/>
    <w:p w:rsidR="002314EE" w:rsidRDefault="002314EE"/>
    <w:sectPr w:rsidR="002314EE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E48"/>
    <w:rsid w:val="00227758"/>
    <w:rsid w:val="002314EE"/>
    <w:rsid w:val="002B6101"/>
    <w:rsid w:val="003578AC"/>
    <w:rsid w:val="003617EA"/>
    <w:rsid w:val="00414D6F"/>
    <w:rsid w:val="005256C5"/>
    <w:rsid w:val="005B0455"/>
    <w:rsid w:val="0076719F"/>
    <w:rsid w:val="0081543F"/>
    <w:rsid w:val="008734FE"/>
    <w:rsid w:val="009B356D"/>
    <w:rsid w:val="009C5E58"/>
    <w:rsid w:val="00A158F0"/>
    <w:rsid w:val="00A45A3D"/>
    <w:rsid w:val="00B83C50"/>
    <w:rsid w:val="00C04E48"/>
    <w:rsid w:val="00C114F2"/>
    <w:rsid w:val="00CA7AB6"/>
    <w:rsid w:val="00CD432B"/>
    <w:rsid w:val="00E10629"/>
    <w:rsid w:val="00F4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3ABA"/>
  <w15:docId w15:val="{63A3CE42-8EB2-427F-B0B1-057B79FA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C04E48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C04E48"/>
    <w:rPr>
      <w:rFonts w:ascii="Arial" w:hAnsi="Arial" w:cs="Arial" w:hint="default"/>
      <w:sz w:val="20"/>
      <w:szCs w:val="20"/>
    </w:rPr>
  </w:style>
  <w:style w:type="paragraph" w:styleId="a3">
    <w:name w:val="No Spacing"/>
    <w:uiPriority w:val="1"/>
    <w:qFormat/>
    <w:rsid w:val="00C04E4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C04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0020spacingchar1">
    <w:name w:val="no_0020spacing__char1"/>
    <w:rsid w:val="00C04E48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Ст. Зюри СП</cp:lastModifiedBy>
  <cp:revision>10</cp:revision>
  <dcterms:created xsi:type="dcterms:W3CDTF">2021-04-23T07:29:00Z</dcterms:created>
  <dcterms:modified xsi:type="dcterms:W3CDTF">2021-04-24T07:27:00Z</dcterms:modified>
</cp:coreProperties>
</file>